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5" w:rsidRPr="001E52F5" w:rsidRDefault="007A3554" w:rsidP="001E52F5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СТАНДАРД </w:t>
      </w:r>
      <w:r w:rsidR="00207DFC">
        <w:rPr>
          <w:b/>
          <w:sz w:val="20"/>
          <w:szCs w:val="20"/>
          <w:lang w:val="sr-Cyrl-CS"/>
        </w:rPr>
        <w:t>4.3</w:t>
      </w:r>
    </w:p>
    <w:tbl>
      <w:tblPr>
        <w:tblStyle w:val="TableGrid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21"/>
        <w:gridCol w:w="5969"/>
        <w:gridCol w:w="6095"/>
      </w:tblGrid>
      <w:tr w:rsidR="00A12FEC" w:rsidRPr="001E52F5" w:rsidTr="00E857A0">
        <w:trPr>
          <w:trHeight w:val="350"/>
        </w:trPr>
        <w:tc>
          <w:tcPr>
            <w:tcW w:w="14885" w:type="dxa"/>
            <w:gridSpan w:val="3"/>
          </w:tcPr>
          <w:p w:rsidR="00207DFC" w:rsidRPr="00207DFC" w:rsidRDefault="005572B5" w:rsidP="00207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Стандард</w:t>
            </w:r>
            <w:r w:rsidR="00AD691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 xml:space="preserve">4.3. У </w:t>
            </w:r>
            <w:proofErr w:type="spellStart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>школи</w:t>
            </w:r>
            <w:proofErr w:type="spellEnd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>функционише</w:t>
            </w:r>
            <w:proofErr w:type="spellEnd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>систем</w:t>
            </w:r>
            <w:proofErr w:type="spellEnd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>подршке</w:t>
            </w:r>
            <w:proofErr w:type="spellEnd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>деци</w:t>
            </w:r>
            <w:proofErr w:type="spellEnd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>из</w:t>
            </w:r>
            <w:proofErr w:type="spellEnd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>осетљивих</w:t>
            </w:r>
            <w:proofErr w:type="spellEnd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>група</w:t>
            </w:r>
            <w:proofErr w:type="spellEnd"/>
            <w:r w:rsidR="00207DFC" w:rsidRPr="00207DFC">
              <w:rPr>
                <w:b/>
                <w:bCs/>
                <w:sz w:val="20"/>
                <w:szCs w:val="20"/>
                <w:lang w:val="en-GB"/>
              </w:rPr>
              <w:t>.</w:t>
            </w:r>
            <w:r w:rsidR="00207DFC" w:rsidRPr="00207DFC">
              <w:rPr>
                <w:b/>
                <w:sz w:val="20"/>
                <w:szCs w:val="20"/>
                <w:lang w:val="en-GB"/>
              </w:rPr>
              <w:t xml:space="preserve">  </w:t>
            </w:r>
          </w:p>
          <w:p w:rsidR="00AD6912" w:rsidRPr="00207DFC" w:rsidRDefault="00AD6912" w:rsidP="00AD6912">
            <w:pPr>
              <w:rPr>
                <w:b/>
                <w:sz w:val="20"/>
                <w:szCs w:val="20"/>
                <w:lang w:val="sr-Cyrl-RS"/>
              </w:rPr>
            </w:pPr>
          </w:p>
          <w:p w:rsidR="007D2A3F" w:rsidRPr="00167D69" w:rsidRDefault="007D2A3F" w:rsidP="00AD6912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12FEC" w:rsidRPr="001E52F5" w:rsidTr="00DD557F">
        <w:trPr>
          <w:trHeight w:val="553"/>
        </w:trPr>
        <w:tc>
          <w:tcPr>
            <w:tcW w:w="2821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CS"/>
              </w:rPr>
              <w:t xml:space="preserve">Показатељи из Правилника </w:t>
            </w:r>
          </w:p>
        </w:tc>
        <w:tc>
          <w:tcPr>
            <w:tcW w:w="5969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RS"/>
              </w:rPr>
            </w:pPr>
            <w:r w:rsidRPr="001E52F5">
              <w:rPr>
                <w:sz w:val="20"/>
                <w:szCs w:val="20"/>
                <w:lang w:val="sr-Cyrl-CS"/>
              </w:rPr>
              <w:t>Показатељи из Оквира за праћење ИО</w:t>
            </w:r>
            <w:r w:rsidR="00C55647" w:rsidRPr="001E52F5">
              <w:rPr>
                <w:sz w:val="20"/>
                <w:szCs w:val="20"/>
              </w:rPr>
              <w:t xml:space="preserve"> </w:t>
            </w:r>
            <w:r w:rsidR="00C55647" w:rsidRPr="001E52F5">
              <w:rPr>
                <w:sz w:val="20"/>
                <w:szCs w:val="20"/>
                <w:lang w:val="sr-Cyrl-RS"/>
              </w:rPr>
              <w:t>који помажу да се боље процени</w:t>
            </w:r>
            <w:r w:rsidR="002E2006" w:rsidRPr="001E52F5">
              <w:rPr>
                <w:sz w:val="20"/>
                <w:szCs w:val="20"/>
                <w:lang w:val="sr-Cyrl-RS"/>
              </w:rPr>
              <w:t xml:space="preserve"> оствареност</w:t>
            </w:r>
            <w:r w:rsidR="00C55647" w:rsidRPr="001E52F5">
              <w:rPr>
                <w:sz w:val="20"/>
                <w:szCs w:val="20"/>
                <w:lang w:val="sr-Cyrl-RS"/>
              </w:rPr>
              <w:t xml:space="preserve"> стандард</w:t>
            </w:r>
            <w:r w:rsidR="002E2006" w:rsidRPr="001E52F5">
              <w:rPr>
                <w:sz w:val="20"/>
                <w:szCs w:val="20"/>
                <w:lang w:val="sr-Cyrl-RS"/>
              </w:rPr>
              <w:t>а</w:t>
            </w:r>
            <w:r w:rsidR="00C55647" w:rsidRPr="001E52F5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95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CS"/>
              </w:rPr>
              <w:t xml:space="preserve">Помоћни </w:t>
            </w:r>
            <w:proofErr w:type="spellStart"/>
            <w:r w:rsidRPr="001E52F5">
              <w:rPr>
                <w:sz w:val="20"/>
                <w:szCs w:val="20"/>
                <w:lang w:val="sr-Cyrl-CS"/>
              </w:rPr>
              <w:t>дескриптори</w:t>
            </w:r>
            <w:proofErr w:type="spellEnd"/>
            <w:r w:rsidRPr="001E52F5">
              <w:rPr>
                <w:sz w:val="20"/>
                <w:szCs w:val="20"/>
                <w:lang w:val="sr-Cyrl-CS"/>
              </w:rPr>
              <w:t>/докази</w:t>
            </w:r>
            <w:r w:rsidR="0021621C" w:rsidRPr="001E52F5">
              <w:rPr>
                <w:sz w:val="20"/>
                <w:szCs w:val="20"/>
                <w:lang w:val="sr-Cyrl-CS"/>
              </w:rPr>
              <w:t>/питања</w:t>
            </w:r>
            <w:r w:rsidRPr="001E52F5">
              <w:rPr>
                <w:sz w:val="20"/>
                <w:szCs w:val="20"/>
                <w:lang w:val="sr-Cyrl-CS"/>
              </w:rPr>
              <w:t xml:space="preserve"> из додатних материјала</w:t>
            </w:r>
            <w:r w:rsidR="0051043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62D20" w:rsidRPr="001E52F5" w:rsidTr="00DD557F">
        <w:trPr>
          <w:trHeight w:val="6842"/>
        </w:trPr>
        <w:tc>
          <w:tcPr>
            <w:tcW w:w="2821" w:type="dxa"/>
          </w:tcPr>
          <w:p w:rsidR="00207DFC" w:rsidRPr="00207DFC" w:rsidRDefault="00207DFC" w:rsidP="00207DFC">
            <w:pPr>
              <w:rPr>
                <w:sz w:val="20"/>
                <w:szCs w:val="20"/>
              </w:rPr>
            </w:pPr>
            <w:r w:rsidRPr="00207DFC">
              <w:rPr>
                <w:sz w:val="20"/>
                <w:szCs w:val="20"/>
                <w:lang w:val="en-GB"/>
              </w:rPr>
              <w:t xml:space="preserve">4.3.1.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Школа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предузима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активности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за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упис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школу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ученика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из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осетљивих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група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>.</w:t>
            </w:r>
          </w:p>
          <w:p w:rsidR="00207DFC" w:rsidRPr="00207DFC" w:rsidRDefault="00207DFC" w:rsidP="00207DFC">
            <w:pPr>
              <w:rPr>
                <w:sz w:val="20"/>
                <w:szCs w:val="20"/>
              </w:rPr>
            </w:pPr>
            <w:r w:rsidRPr="00207DFC">
              <w:rPr>
                <w:sz w:val="20"/>
                <w:szCs w:val="20"/>
                <w:lang w:val="en-GB"/>
              </w:rPr>
              <w:t xml:space="preserve"> 4.3.2.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Школа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предузима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мере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за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редовно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похађање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наставе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ученика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из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осетљивих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група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>.</w:t>
            </w:r>
          </w:p>
          <w:p w:rsidR="00207DFC" w:rsidRPr="00207DFC" w:rsidRDefault="00207DFC" w:rsidP="00207DFC">
            <w:pPr>
              <w:rPr>
                <w:sz w:val="20"/>
                <w:szCs w:val="20"/>
              </w:rPr>
            </w:pPr>
            <w:r w:rsidRPr="00207DFC">
              <w:rPr>
                <w:sz w:val="20"/>
                <w:szCs w:val="20"/>
                <w:lang w:val="en-GB"/>
              </w:rPr>
              <w:t xml:space="preserve"> 4.3.3. У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школи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се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примењују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индивидуализовани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приступ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индивидуални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образовни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планови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за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све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ученике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из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осетљивих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група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. </w:t>
            </w:r>
          </w:p>
          <w:p w:rsidR="00207DFC" w:rsidRPr="00207DFC" w:rsidRDefault="00207DFC" w:rsidP="00207DFC">
            <w:pPr>
              <w:rPr>
                <w:sz w:val="20"/>
                <w:szCs w:val="20"/>
              </w:rPr>
            </w:pPr>
            <w:r w:rsidRPr="00207DFC">
              <w:rPr>
                <w:sz w:val="20"/>
                <w:szCs w:val="20"/>
                <w:lang w:val="en-GB"/>
              </w:rPr>
              <w:t xml:space="preserve">4.3.4. У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школи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се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организују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компензаторни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програми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активности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за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подршку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учењу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за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ученике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из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осетљивих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група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. </w:t>
            </w:r>
          </w:p>
          <w:p w:rsidR="00207DFC" w:rsidRPr="00207DFC" w:rsidRDefault="00207DFC" w:rsidP="00207DFC">
            <w:pPr>
              <w:rPr>
                <w:sz w:val="20"/>
                <w:szCs w:val="20"/>
              </w:rPr>
            </w:pPr>
            <w:r w:rsidRPr="00207DFC">
              <w:rPr>
                <w:sz w:val="20"/>
                <w:szCs w:val="20"/>
                <w:lang w:val="en-GB"/>
              </w:rPr>
              <w:t xml:space="preserve">4.3.5.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Школа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сарађује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са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релевантним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институцијама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појединцима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подршци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осетљивим</w:t>
            </w:r>
            <w:proofErr w:type="spellEnd"/>
            <w:r w:rsidRPr="00207D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7DFC">
              <w:rPr>
                <w:sz w:val="20"/>
                <w:szCs w:val="20"/>
                <w:lang w:val="en-GB"/>
              </w:rPr>
              <w:t>групам</w:t>
            </w:r>
            <w:proofErr w:type="spellEnd"/>
            <w:r w:rsidRPr="00207DFC">
              <w:rPr>
                <w:sz w:val="20"/>
                <w:szCs w:val="20"/>
                <w:lang w:val="sr-Cyrl-RS"/>
              </w:rPr>
              <w:t>а</w:t>
            </w:r>
          </w:p>
          <w:p w:rsidR="00562D20" w:rsidRPr="00275F27" w:rsidRDefault="00562D20" w:rsidP="00207DFC">
            <w:pPr>
              <w:rPr>
                <w:sz w:val="20"/>
                <w:szCs w:val="20"/>
              </w:rPr>
            </w:pPr>
          </w:p>
        </w:tc>
        <w:tc>
          <w:tcPr>
            <w:tcW w:w="5969" w:type="dxa"/>
          </w:tcPr>
          <w:p w:rsidR="00207DFC" w:rsidRPr="00207DFC" w:rsidRDefault="00207DFC" w:rsidP="00207DF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207DFC">
              <w:rPr>
                <w:sz w:val="20"/>
                <w:szCs w:val="20"/>
              </w:rPr>
              <w:t xml:space="preserve">Ученици који раде по ИОП-у напредују. </w:t>
            </w:r>
          </w:p>
          <w:p w:rsidR="00207DFC" w:rsidRDefault="00207DFC" w:rsidP="00207D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207DFC">
              <w:rPr>
                <w:sz w:val="20"/>
                <w:szCs w:val="20"/>
              </w:rPr>
              <w:t xml:space="preserve">Редовно се ажурирају ИОП-и; број педагошких профила и број ИОП-а у текућој школској години и у односу на претходну (претходне); однос броја реализованих и потребних ИОП-а; процена родитеља и школе око реалистичности планирања и доприноса ИОП-а социјалном и академском напретку детета, односно побољшању положаја и образовних могућности деце из осетљивих група.  </w:t>
            </w:r>
          </w:p>
          <w:p w:rsidR="00207DFC" w:rsidRPr="00207DFC" w:rsidRDefault="00207DFC" w:rsidP="0020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207DFC">
              <w:rPr>
                <w:sz w:val="20"/>
                <w:szCs w:val="20"/>
              </w:rPr>
              <w:t xml:space="preserve">Допунска и додатна настава су препознате на нивоу школе као компензаторни механизми којима се обезбеђује квалитет и праведност образовања и превенира осипање из образовања. </w:t>
            </w:r>
          </w:p>
          <w:p w:rsidR="00207DFC" w:rsidRDefault="00207DFC" w:rsidP="00207D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207DFC">
              <w:rPr>
                <w:sz w:val="20"/>
                <w:szCs w:val="20"/>
              </w:rPr>
              <w:t>Ученици који похађају допунску и додатну наставу показују на</w:t>
            </w:r>
            <w:r>
              <w:rPr>
                <w:sz w:val="20"/>
                <w:szCs w:val="20"/>
              </w:rPr>
              <w:t>предовање на редовним часовима</w:t>
            </w:r>
            <w:r>
              <w:rPr>
                <w:sz w:val="20"/>
                <w:szCs w:val="20"/>
                <w:lang w:val="sr-Cyrl-RS"/>
              </w:rPr>
              <w:t>(</w:t>
            </w:r>
            <w:r>
              <w:rPr>
                <w:sz w:val="20"/>
                <w:szCs w:val="20"/>
              </w:rPr>
              <w:t>подаци</w:t>
            </w:r>
            <w:r w:rsidRPr="00207DFC">
              <w:rPr>
                <w:sz w:val="20"/>
                <w:szCs w:val="20"/>
              </w:rPr>
              <w:t xml:space="preserve"> о броју ученика са ИОП-ом који су укључени у допунску и додатну наставу; подацима о редовности допунске и додатне наставе; проценом информисаности родитеља и ученика о могућностима додатне наставне подршке; процене родитеља и ученика о квалитету додатне наставне подршке; процене наставника о смислу ове наставе; објективним подацима о постигнућима и напретку ученика који су похађали додатну и допунску наставу.  </w:t>
            </w:r>
          </w:p>
          <w:p w:rsidR="00207DFC" w:rsidRPr="00207DFC" w:rsidRDefault="00207DFC" w:rsidP="0020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207DFC">
              <w:rPr>
                <w:sz w:val="20"/>
                <w:szCs w:val="20"/>
              </w:rPr>
              <w:t xml:space="preserve">Израда ИОП-а се врши тимски на основу актуелног нивоа функционисања ученика. </w:t>
            </w:r>
          </w:p>
          <w:p w:rsidR="00207DFC" w:rsidRPr="00207DFC" w:rsidRDefault="00207DFC" w:rsidP="0020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207DFC">
              <w:rPr>
                <w:sz w:val="20"/>
                <w:szCs w:val="20"/>
              </w:rPr>
              <w:t xml:space="preserve">Напредовање ученика који раде по ИОП-у се редовно прати и бележи. </w:t>
            </w:r>
          </w:p>
          <w:p w:rsidR="00207DFC" w:rsidRDefault="00207DFC" w:rsidP="00207D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207DFC">
              <w:rPr>
                <w:sz w:val="20"/>
                <w:szCs w:val="20"/>
              </w:rPr>
              <w:t xml:space="preserve">ИОП-и се ревидирају у складу са унапред предвиђеном временском динамиком и/или у </w:t>
            </w:r>
            <w:r>
              <w:rPr>
                <w:sz w:val="20"/>
                <w:szCs w:val="20"/>
              </w:rPr>
              <w:t>складу са напредовањем ученика</w:t>
            </w:r>
          </w:p>
          <w:p w:rsidR="00B67FA0" w:rsidRPr="00DD557F" w:rsidRDefault="00207DFC" w:rsidP="00207DF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207DFC">
              <w:t xml:space="preserve"> </w:t>
            </w:r>
            <w:r w:rsidRPr="00207DFC">
              <w:rPr>
                <w:sz w:val="20"/>
                <w:szCs w:val="20"/>
              </w:rPr>
              <w:t xml:space="preserve">Наставници имају развијене компетенције за ИО. </w:t>
            </w:r>
          </w:p>
        </w:tc>
        <w:tc>
          <w:tcPr>
            <w:tcW w:w="6095" w:type="dxa"/>
          </w:tcPr>
          <w:p w:rsidR="002411F7" w:rsidRPr="002411F7" w:rsidRDefault="002411F7" w:rsidP="006E7242">
            <w:pPr>
              <w:rPr>
                <w:sz w:val="20"/>
                <w:szCs w:val="20"/>
                <w:lang w:val="sr-Cyrl-RS"/>
              </w:rPr>
            </w:pPr>
          </w:p>
          <w:p w:rsidR="00E857A0" w:rsidRPr="00E857A0" w:rsidRDefault="00E857A0" w:rsidP="00E857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E857A0">
              <w:rPr>
                <w:rFonts w:ascii="Calibri" w:eastAsia="Calibri" w:hAnsi="Calibri"/>
                <w:color w:val="231F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ли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се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школи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води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рачуна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томе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се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обезбеди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приступачност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целокупног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школског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простора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лицима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са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оштећењем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слуха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вида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као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особама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са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моторичким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сметњама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или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другим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инвалидитетима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>?</w:t>
            </w:r>
          </w:p>
          <w:p w:rsidR="001E1DF9" w:rsidRPr="00F31746" w:rsidRDefault="00E857A0" w:rsidP="001E1DF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="00882E15">
              <w:rPr>
                <w:sz w:val="20"/>
                <w:szCs w:val="20"/>
                <w:lang w:val="sr-Cyrl-CS"/>
              </w:rPr>
              <w:t>Ш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кола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активно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подржава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повратак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наставу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учешће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активностима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школе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ученика</w:t>
            </w:r>
            <w:proofErr w:type="spellEnd"/>
            <w:r w:rsidR="00F31746">
              <w:rPr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који</w:t>
            </w:r>
            <w:proofErr w:type="spellEnd"/>
            <w:r w:rsidR="00F317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су</w:t>
            </w:r>
            <w:proofErr w:type="spellEnd"/>
            <w:r w:rsidR="00F317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због</w:t>
            </w:r>
            <w:proofErr w:type="spellEnd"/>
            <w:r w:rsidR="00F317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различитих</w:t>
            </w:r>
            <w:proofErr w:type="spellEnd"/>
            <w:r w:rsidR="00F317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оправданих</w:t>
            </w:r>
            <w:proofErr w:type="spellEnd"/>
            <w:r w:rsidR="00F317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разлога</w:t>
            </w:r>
            <w:proofErr w:type="spellEnd"/>
            <w:r w:rsidR="00F317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дуго</w:t>
            </w:r>
            <w:proofErr w:type="spellEnd"/>
            <w:r w:rsidR="00F317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одсуствовали</w:t>
            </w:r>
            <w:proofErr w:type="spellEnd"/>
            <w:r w:rsidR="00F317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из</w:t>
            </w:r>
            <w:proofErr w:type="spellEnd"/>
            <w:r w:rsidR="00F317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школе</w:t>
            </w:r>
            <w:proofErr w:type="spellEnd"/>
            <w:r w:rsidR="00F31746">
              <w:rPr>
                <w:sz w:val="20"/>
                <w:szCs w:val="20"/>
                <w:lang w:val="sr-Cyrl-RS"/>
              </w:rPr>
              <w:t xml:space="preserve"> </w:t>
            </w:r>
            <w:r w:rsidRPr="00E857A0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породичне</w:t>
            </w:r>
            <w:proofErr w:type="spellEnd"/>
            <w:r w:rsidR="00F317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трагедије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хроничне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тешке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болести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породично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насиље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друге</w:t>
            </w:r>
            <w:proofErr w:type="spellEnd"/>
            <w:r w:rsidRPr="00E857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7A0">
              <w:rPr>
                <w:sz w:val="20"/>
                <w:szCs w:val="20"/>
                <w:lang w:val="en-US"/>
              </w:rPr>
              <w:t>неповољности</w:t>
            </w:r>
            <w:proofErr w:type="spellEnd"/>
            <w:r w:rsidR="00F31746">
              <w:rPr>
                <w:sz w:val="20"/>
                <w:szCs w:val="20"/>
                <w:lang w:val="sr-Cyrl-RS"/>
              </w:rPr>
              <w:t>)</w:t>
            </w:r>
          </w:p>
          <w:p w:rsidR="00F31746" w:rsidRDefault="00F31746" w:rsidP="001E1DF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="00882E15">
              <w:rPr>
                <w:sz w:val="20"/>
                <w:szCs w:val="20"/>
                <w:lang w:val="sr-Cyrl-CS"/>
              </w:rPr>
              <w:t>Ш</w:t>
            </w:r>
            <w:bookmarkStart w:id="0" w:name="_GoBack"/>
            <w:bookmarkEnd w:id="0"/>
            <w:proofErr w:type="spellStart"/>
            <w:r w:rsidRPr="00F31746">
              <w:rPr>
                <w:sz w:val="20"/>
                <w:szCs w:val="20"/>
                <w:lang w:val="en-US"/>
              </w:rPr>
              <w:t>колско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особље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има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податке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ученицима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којима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недостају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неопходни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уџбеници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школски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прибор</w:t>
            </w:r>
            <w:proofErr w:type="spellEnd"/>
          </w:p>
          <w:p w:rsidR="00F31746" w:rsidRPr="00F31746" w:rsidRDefault="00F31746" w:rsidP="00F317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F31746">
              <w:rPr>
                <w:rFonts w:ascii="Calibri" w:eastAsia="Calibri" w:hAnsi="Calibri"/>
                <w:color w:val="231F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ли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су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школи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осмишљени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начини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мотивисање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ученика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редовно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похађање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746">
              <w:rPr>
                <w:sz w:val="20"/>
                <w:szCs w:val="20"/>
                <w:lang w:val="en-US"/>
              </w:rPr>
              <w:t>наставе</w:t>
            </w:r>
            <w:proofErr w:type="spellEnd"/>
            <w:r w:rsidRPr="00F31746">
              <w:rPr>
                <w:sz w:val="20"/>
                <w:szCs w:val="20"/>
                <w:lang w:val="en-US"/>
              </w:rPr>
              <w:t>?</w:t>
            </w:r>
          </w:p>
          <w:p w:rsidR="00F31746" w:rsidRPr="00F31746" w:rsidRDefault="00F31746" w:rsidP="001E1DF9">
            <w:pPr>
              <w:rPr>
                <w:sz w:val="20"/>
                <w:szCs w:val="20"/>
                <w:lang w:val="sr-Cyrl-RS"/>
              </w:rPr>
            </w:pPr>
          </w:p>
          <w:p w:rsidR="00AD6912" w:rsidRPr="008F0402" w:rsidRDefault="00AD6912" w:rsidP="00AD6912">
            <w:pPr>
              <w:rPr>
                <w:sz w:val="20"/>
                <w:szCs w:val="20"/>
                <w:lang w:val="sr-Cyrl-RS"/>
              </w:rPr>
            </w:pPr>
          </w:p>
          <w:p w:rsidR="008F0402" w:rsidRPr="008F0402" w:rsidRDefault="008F0402" w:rsidP="00333F6E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FB530D" w:rsidRDefault="00FB530D" w:rsidP="00DD557F">
      <w:pPr>
        <w:rPr>
          <w:lang w:val="sr-Cyrl-CS"/>
        </w:rPr>
      </w:pPr>
    </w:p>
    <w:sectPr w:rsidR="00FB530D" w:rsidSect="00FB5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FEA"/>
    <w:multiLevelType w:val="hybridMultilevel"/>
    <w:tmpl w:val="65E8E04E"/>
    <w:lvl w:ilvl="0" w:tplc="AC129922">
      <w:start w:val="1"/>
      <w:numFmt w:val="decimal"/>
      <w:lvlText w:val="%1."/>
      <w:lvlJc w:val="left"/>
      <w:pPr>
        <w:ind w:left="1814" w:hanging="397"/>
      </w:pPr>
      <w:rPr>
        <w:rFonts w:ascii="Calibri" w:eastAsia="Calibri" w:hAnsi="Calibri" w:hint="default"/>
        <w:color w:val="231F20"/>
        <w:w w:val="94"/>
        <w:sz w:val="22"/>
        <w:szCs w:val="22"/>
      </w:rPr>
    </w:lvl>
    <w:lvl w:ilvl="1" w:tplc="236E7942">
      <w:start w:val="1"/>
      <w:numFmt w:val="bullet"/>
      <w:lvlText w:val="•"/>
      <w:lvlJc w:val="left"/>
      <w:pPr>
        <w:ind w:left="2823" w:hanging="397"/>
      </w:pPr>
      <w:rPr>
        <w:rFonts w:hint="default"/>
      </w:rPr>
    </w:lvl>
    <w:lvl w:ilvl="2" w:tplc="449CA48C">
      <w:start w:val="1"/>
      <w:numFmt w:val="bullet"/>
      <w:lvlText w:val="•"/>
      <w:lvlJc w:val="left"/>
      <w:pPr>
        <w:ind w:left="3832" w:hanging="397"/>
      </w:pPr>
      <w:rPr>
        <w:rFonts w:hint="default"/>
      </w:rPr>
    </w:lvl>
    <w:lvl w:ilvl="3" w:tplc="341228CA">
      <w:start w:val="1"/>
      <w:numFmt w:val="bullet"/>
      <w:lvlText w:val="•"/>
      <w:lvlJc w:val="left"/>
      <w:pPr>
        <w:ind w:left="4841" w:hanging="397"/>
      </w:pPr>
      <w:rPr>
        <w:rFonts w:hint="default"/>
      </w:rPr>
    </w:lvl>
    <w:lvl w:ilvl="4" w:tplc="2E68BDE8">
      <w:start w:val="1"/>
      <w:numFmt w:val="bullet"/>
      <w:lvlText w:val="•"/>
      <w:lvlJc w:val="left"/>
      <w:pPr>
        <w:ind w:left="5850" w:hanging="397"/>
      </w:pPr>
      <w:rPr>
        <w:rFonts w:hint="default"/>
      </w:rPr>
    </w:lvl>
    <w:lvl w:ilvl="5" w:tplc="17F0953E">
      <w:start w:val="1"/>
      <w:numFmt w:val="bullet"/>
      <w:lvlText w:val="•"/>
      <w:lvlJc w:val="left"/>
      <w:pPr>
        <w:ind w:left="6859" w:hanging="397"/>
      </w:pPr>
      <w:rPr>
        <w:rFonts w:hint="default"/>
      </w:rPr>
    </w:lvl>
    <w:lvl w:ilvl="6" w:tplc="E0B4EEE4">
      <w:start w:val="1"/>
      <w:numFmt w:val="bullet"/>
      <w:lvlText w:val="•"/>
      <w:lvlJc w:val="left"/>
      <w:pPr>
        <w:ind w:left="7868" w:hanging="397"/>
      </w:pPr>
      <w:rPr>
        <w:rFonts w:hint="default"/>
      </w:rPr>
    </w:lvl>
    <w:lvl w:ilvl="7" w:tplc="2F94C2D2">
      <w:start w:val="1"/>
      <w:numFmt w:val="bullet"/>
      <w:lvlText w:val="•"/>
      <w:lvlJc w:val="left"/>
      <w:pPr>
        <w:ind w:left="8878" w:hanging="397"/>
      </w:pPr>
      <w:rPr>
        <w:rFonts w:hint="default"/>
      </w:rPr>
    </w:lvl>
    <w:lvl w:ilvl="8" w:tplc="77D6DED6">
      <w:start w:val="1"/>
      <w:numFmt w:val="bullet"/>
      <w:lvlText w:val="•"/>
      <w:lvlJc w:val="left"/>
      <w:pPr>
        <w:ind w:left="9887" w:hanging="397"/>
      </w:pPr>
      <w:rPr>
        <w:rFonts w:hint="default"/>
      </w:rPr>
    </w:lvl>
  </w:abstractNum>
  <w:abstractNum w:abstractNumId="1">
    <w:nsid w:val="4A2A6A57"/>
    <w:multiLevelType w:val="hybridMultilevel"/>
    <w:tmpl w:val="BCC44998"/>
    <w:lvl w:ilvl="0" w:tplc="A6301E9A">
      <w:start w:val="1"/>
      <w:numFmt w:val="decimal"/>
      <w:lvlText w:val="%1."/>
      <w:lvlJc w:val="left"/>
      <w:pPr>
        <w:ind w:left="1814" w:hanging="397"/>
      </w:pPr>
      <w:rPr>
        <w:rFonts w:ascii="Calibri" w:eastAsia="Calibri" w:hAnsi="Calibri" w:hint="default"/>
        <w:color w:val="231F20"/>
        <w:w w:val="94"/>
        <w:sz w:val="22"/>
        <w:szCs w:val="22"/>
      </w:rPr>
    </w:lvl>
    <w:lvl w:ilvl="1" w:tplc="3FC4ADF0">
      <w:start w:val="1"/>
      <w:numFmt w:val="bullet"/>
      <w:lvlText w:val="•"/>
      <w:lvlJc w:val="left"/>
      <w:pPr>
        <w:ind w:left="2823" w:hanging="397"/>
      </w:pPr>
      <w:rPr>
        <w:rFonts w:hint="default"/>
      </w:rPr>
    </w:lvl>
    <w:lvl w:ilvl="2" w:tplc="75D00AA6">
      <w:start w:val="1"/>
      <w:numFmt w:val="bullet"/>
      <w:lvlText w:val="•"/>
      <w:lvlJc w:val="left"/>
      <w:pPr>
        <w:ind w:left="3832" w:hanging="397"/>
      </w:pPr>
      <w:rPr>
        <w:rFonts w:hint="default"/>
      </w:rPr>
    </w:lvl>
    <w:lvl w:ilvl="3" w:tplc="E8C0910C">
      <w:start w:val="1"/>
      <w:numFmt w:val="bullet"/>
      <w:lvlText w:val="•"/>
      <w:lvlJc w:val="left"/>
      <w:pPr>
        <w:ind w:left="4841" w:hanging="397"/>
      </w:pPr>
      <w:rPr>
        <w:rFonts w:hint="default"/>
      </w:rPr>
    </w:lvl>
    <w:lvl w:ilvl="4" w:tplc="E2A46BFC">
      <w:start w:val="1"/>
      <w:numFmt w:val="bullet"/>
      <w:lvlText w:val="•"/>
      <w:lvlJc w:val="left"/>
      <w:pPr>
        <w:ind w:left="5850" w:hanging="397"/>
      </w:pPr>
      <w:rPr>
        <w:rFonts w:hint="default"/>
      </w:rPr>
    </w:lvl>
    <w:lvl w:ilvl="5" w:tplc="02F02834">
      <w:start w:val="1"/>
      <w:numFmt w:val="bullet"/>
      <w:lvlText w:val="•"/>
      <w:lvlJc w:val="left"/>
      <w:pPr>
        <w:ind w:left="6859" w:hanging="397"/>
      </w:pPr>
      <w:rPr>
        <w:rFonts w:hint="default"/>
      </w:rPr>
    </w:lvl>
    <w:lvl w:ilvl="6" w:tplc="DC987454">
      <w:start w:val="1"/>
      <w:numFmt w:val="bullet"/>
      <w:lvlText w:val="•"/>
      <w:lvlJc w:val="left"/>
      <w:pPr>
        <w:ind w:left="7868" w:hanging="397"/>
      </w:pPr>
      <w:rPr>
        <w:rFonts w:hint="default"/>
      </w:rPr>
    </w:lvl>
    <w:lvl w:ilvl="7" w:tplc="4936F326">
      <w:start w:val="1"/>
      <w:numFmt w:val="bullet"/>
      <w:lvlText w:val="•"/>
      <w:lvlJc w:val="left"/>
      <w:pPr>
        <w:ind w:left="8878" w:hanging="397"/>
      </w:pPr>
      <w:rPr>
        <w:rFonts w:hint="default"/>
      </w:rPr>
    </w:lvl>
    <w:lvl w:ilvl="8" w:tplc="BC8CD8A0">
      <w:start w:val="1"/>
      <w:numFmt w:val="bullet"/>
      <w:lvlText w:val="•"/>
      <w:lvlJc w:val="left"/>
      <w:pPr>
        <w:ind w:left="9887" w:hanging="397"/>
      </w:pPr>
      <w:rPr>
        <w:rFonts w:hint="default"/>
      </w:rPr>
    </w:lvl>
  </w:abstractNum>
  <w:abstractNum w:abstractNumId="2">
    <w:nsid w:val="59EE4C8B"/>
    <w:multiLevelType w:val="hybridMultilevel"/>
    <w:tmpl w:val="4A9EDE78"/>
    <w:lvl w:ilvl="0" w:tplc="49C47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45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83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4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AD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62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4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0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13"/>
    <w:rsid w:val="000A74AD"/>
    <w:rsid w:val="00167D69"/>
    <w:rsid w:val="00176DD7"/>
    <w:rsid w:val="001E1DF9"/>
    <w:rsid w:val="001E52F5"/>
    <w:rsid w:val="001F58F0"/>
    <w:rsid w:val="00207DFC"/>
    <w:rsid w:val="0021621C"/>
    <w:rsid w:val="002411F7"/>
    <w:rsid w:val="00275F27"/>
    <w:rsid w:val="00284CBA"/>
    <w:rsid w:val="002E0F6B"/>
    <w:rsid w:val="002E2006"/>
    <w:rsid w:val="00333F6E"/>
    <w:rsid w:val="003934C3"/>
    <w:rsid w:val="003A43CC"/>
    <w:rsid w:val="003C230E"/>
    <w:rsid w:val="003F0F65"/>
    <w:rsid w:val="004454C4"/>
    <w:rsid w:val="004D450F"/>
    <w:rsid w:val="0051043D"/>
    <w:rsid w:val="0051672F"/>
    <w:rsid w:val="005572B5"/>
    <w:rsid w:val="00562D20"/>
    <w:rsid w:val="005C1B15"/>
    <w:rsid w:val="006526C5"/>
    <w:rsid w:val="00686B89"/>
    <w:rsid w:val="006A1DAD"/>
    <w:rsid w:val="006A7C4C"/>
    <w:rsid w:val="006D61E4"/>
    <w:rsid w:val="006E7242"/>
    <w:rsid w:val="006F145C"/>
    <w:rsid w:val="007501ED"/>
    <w:rsid w:val="007A3554"/>
    <w:rsid w:val="007D2A3F"/>
    <w:rsid w:val="007D6EFD"/>
    <w:rsid w:val="007E303B"/>
    <w:rsid w:val="00882E15"/>
    <w:rsid w:val="00895613"/>
    <w:rsid w:val="008D5B0F"/>
    <w:rsid w:val="008F0402"/>
    <w:rsid w:val="009418C0"/>
    <w:rsid w:val="009452D8"/>
    <w:rsid w:val="00A12FEC"/>
    <w:rsid w:val="00A3486D"/>
    <w:rsid w:val="00AD16D7"/>
    <w:rsid w:val="00AD6912"/>
    <w:rsid w:val="00B67FA0"/>
    <w:rsid w:val="00C26A81"/>
    <w:rsid w:val="00C55647"/>
    <w:rsid w:val="00CE50B3"/>
    <w:rsid w:val="00D15725"/>
    <w:rsid w:val="00D158A7"/>
    <w:rsid w:val="00D31BD3"/>
    <w:rsid w:val="00D6296C"/>
    <w:rsid w:val="00DD557F"/>
    <w:rsid w:val="00E857A0"/>
    <w:rsid w:val="00F31746"/>
    <w:rsid w:val="00FB530D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43C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75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43C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75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475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3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2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0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8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Djelic</dc:creator>
  <cp:keywords/>
  <dc:description/>
  <cp:lastModifiedBy>Jasmina Djelic</cp:lastModifiedBy>
  <cp:revision>61</cp:revision>
  <cp:lastPrinted>2015-10-28T09:46:00Z</cp:lastPrinted>
  <dcterms:created xsi:type="dcterms:W3CDTF">2015-10-27T13:59:00Z</dcterms:created>
  <dcterms:modified xsi:type="dcterms:W3CDTF">2015-11-12T09:34:00Z</dcterms:modified>
</cp:coreProperties>
</file>